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5355E93E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75221C">
        <w:rPr>
          <w:bCs/>
        </w:rPr>
        <w:t>2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39898A54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75221C">
        <w:rPr>
          <w:rFonts w:ascii="Arial" w:hAnsi="Arial" w:cs="Arial"/>
          <w:b/>
          <w:sz w:val="24"/>
          <w:szCs w:val="24"/>
        </w:rPr>
        <w:t>2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5EB0A82C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1E58C3">
        <w:rPr>
          <w:rFonts w:ascii="Arial" w:hAnsi="Arial" w:cs="Arial"/>
          <w:sz w:val="24"/>
          <w:szCs w:val="24"/>
        </w:rPr>
        <w:t>.</w:t>
      </w:r>
      <w:r w:rsidR="00162B2F" w:rsidRPr="00162B2F">
        <w:rPr>
          <w:rFonts w:ascii="Arial" w:hAnsi="Arial" w:cs="Arial"/>
          <w:sz w:val="24"/>
          <w:szCs w:val="24"/>
        </w:rPr>
        <w:t xml:space="preserve"> 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60946909" w14:textId="0AAF9E0A" w:rsidR="00D80ABC" w:rsidRPr="004368E0" w:rsidRDefault="00D80ABC" w:rsidP="00D80ABC">
      <w:pPr>
        <w:rPr>
          <w:rFonts w:ascii="Arial" w:hAnsi="Arial" w:cs="Arial"/>
          <w:b/>
          <w:bCs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7B78B5" w:rsidRPr="007B78B5">
        <w:rPr>
          <w:rFonts w:ascii="Arial" w:hAnsi="Arial" w:cs="Arial"/>
          <w:b/>
          <w:bCs/>
          <w:sz w:val="24"/>
          <w:szCs w:val="24"/>
        </w:rPr>
        <w:t>wykonanie monitoringu terenu inwestycyjnego</w:t>
      </w:r>
      <w:r w:rsidR="004368E0">
        <w:rPr>
          <w:rFonts w:ascii="Arial" w:hAnsi="Arial" w:cs="Arial"/>
          <w:b/>
          <w:bCs/>
          <w:sz w:val="24"/>
          <w:szCs w:val="24"/>
        </w:rPr>
        <w:t>.</w:t>
      </w:r>
    </w:p>
    <w:p w14:paraId="42C97ABA" w14:textId="77777777" w:rsidR="00EE0DF6" w:rsidRDefault="00220DF0" w:rsidP="00220DF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20DF0">
        <w:rPr>
          <w:rFonts w:ascii="Arial" w:hAnsi="Arial" w:cs="Arial"/>
          <w:color w:val="000000"/>
          <w:sz w:val="24"/>
          <w:szCs w:val="24"/>
        </w:rPr>
        <w:t>Obszar do objęcia monitoringiem 1,4860 ha.</w:t>
      </w:r>
    </w:p>
    <w:p w14:paraId="38DD2113" w14:textId="77777777" w:rsidR="00EE0DF6" w:rsidRDefault="00EE0DF6" w:rsidP="00220DF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19666FF3" w14:textId="46760651" w:rsidR="00220DF0" w:rsidRPr="00220DF0" w:rsidRDefault="00220DF0" w:rsidP="00220DF0">
      <w:pPr>
        <w:spacing w:after="0"/>
        <w:rPr>
          <w:rFonts w:ascii="Arial" w:hAnsi="Arial" w:cs="Arial"/>
          <w:sz w:val="24"/>
          <w:szCs w:val="24"/>
        </w:rPr>
      </w:pPr>
      <w:r w:rsidRPr="00220DF0">
        <w:rPr>
          <w:rFonts w:ascii="Arial" w:hAnsi="Arial" w:cs="Arial"/>
          <w:sz w:val="24"/>
          <w:szCs w:val="24"/>
        </w:rPr>
        <w:t>W ramach przedmiotu zamówienia:</w:t>
      </w:r>
    </w:p>
    <w:p w14:paraId="09E16C1C" w14:textId="77777777" w:rsidR="00220DF0" w:rsidRPr="00220DF0" w:rsidRDefault="00220DF0" w:rsidP="00220DF0">
      <w:pPr>
        <w:pStyle w:val="Akapitzlist"/>
        <w:numPr>
          <w:ilvl w:val="0"/>
          <w:numId w:val="23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220DF0">
        <w:rPr>
          <w:rFonts w:ascii="Arial" w:hAnsi="Arial" w:cs="Arial"/>
          <w:sz w:val="24"/>
          <w:szCs w:val="24"/>
        </w:rPr>
        <w:t xml:space="preserve">Dostarczenie: </w:t>
      </w:r>
      <w:r w:rsidRPr="00220DF0">
        <w:rPr>
          <w:rFonts w:ascii="Arial" w:hAnsi="Arial" w:cs="Arial"/>
          <w:color w:val="000000"/>
          <w:sz w:val="24"/>
          <w:szCs w:val="24"/>
        </w:rPr>
        <w:t xml:space="preserve">33 kamery 4MPx, dysk twardy 4TB 2 </w:t>
      </w:r>
      <w:proofErr w:type="spellStart"/>
      <w:r w:rsidRPr="00220DF0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220DF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20DF0">
        <w:rPr>
          <w:rFonts w:ascii="Arial" w:hAnsi="Arial" w:cs="Arial"/>
          <w:color w:val="000000"/>
          <w:sz w:val="24"/>
          <w:szCs w:val="24"/>
        </w:rPr>
        <w:t>switch</w:t>
      </w:r>
      <w:proofErr w:type="spellEnd"/>
      <w:r w:rsidRPr="00220DF0">
        <w:rPr>
          <w:rFonts w:ascii="Arial" w:hAnsi="Arial" w:cs="Arial"/>
          <w:color w:val="000000"/>
          <w:sz w:val="24"/>
          <w:szCs w:val="24"/>
        </w:rPr>
        <w:t xml:space="preserve"> POE, komplet złączy sygnałowych oraz zasilających, materiały montażowe,</w:t>
      </w:r>
    </w:p>
    <w:p w14:paraId="27FD35CE" w14:textId="77777777" w:rsidR="00220DF0" w:rsidRPr="00220DF0" w:rsidRDefault="00220DF0" w:rsidP="00220DF0">
      <w:pPr>
        <w:pStyle w:val="Akapitzlist"/>
        <w:numPr>
          <w:ilvl w:val="0"/>
          <w:numId w:val="23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220DF0">
        <w:rPr>
          <w:rFonts w:ascii="Arial" w:hAnsi="Arial" w:cs="Arial"/>
          <w:sz w:val="24"/>
          <w:szCs w:val="24"/>
        </w:rPr>
        <w:t>wykonanie</w:t>
      </w:r>
      <w:r w:rsidRPr="00220DF0">
        <w:rPr>
          <w:rFonts w:ascii="Arial" w:hAnsi="Arial" w:cs="Arial"/>
          <w:color w:val="000000"/>
          <w:sz w:val="24"/>
          <w:szCs w:val="24"/>
        </w:rPr>
        <w:t xml:space="preserve"> montażu kamer i rejestratorów, </w:t>
      </w:r>
    </w:p>
    <w:p w14:paraId="3805EC30" w14:textId="77777777" w:rsidR="00220DF0" w:rsidRPr="00220DF0" w:rsidRDefault="00220DF0" w:rsidP="00220DF0">
      <w:pPr>
        <w:pStyle w:val="Akapitzlist"/>
        <w:numPr>
          <w:ilvl w:val="0"/>
          <w:numId w:val="23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220DF0">
        <w:rPr>
          <w:rFonts w:ascii="Arial" w:hAnsi="Arial" w:cs="Arial"/>
          <w:sz w:val="24"/>
          <w:szCs w:val="24"/>
        </w:rPr>
        <w:t>wykonanie</w:t>
      </w:r>
      <w:r w:rsidRPr="00220DF0">
        <w:rPr>
          <w:rFonts w:ascii="Arial" w:hAnsi="Arial" w:cs="Arial"/>
          <w:color w:val="000000"/>
          <w:sz w:val="24"/>
          <w:szCs w:val="24"/>
        </w:rPr>
        <w:t xml:space="preserve"> montażu </w:t>
      </w:r>
      <w:proofErr w:type="spellStart"/>
      <w:r w:rsidRPr="00220DF0">
        <w:rPr>
          <w:rFonts w:ascii="Arial" w:hAnsi="Arial" w:cs="Arial"/>
          <w:color w:val="000000"/>
          <w:sz w:val="24"/>
          <w:szCs w:val="24"/>
        </w:rPr>
        <w:t>switchów</w:t>
      </w:r>
      <w:proofErr w:type="spellEnd"/>
      <w:r w:rsidRPr="00220DF0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5642CACC" w14:textId="77777777" w:rsidR="00220DF0" w:rsidRPr="00220DF0" w:rsidRDefault="00220DF0" w:rsidP="00220DF0">
      <w:pPr>
        <w:pStyle w:val="Akapitzlist"/>
        <w:numPr>
          <w:ilvl w:val="0"/>
          <w:numId w:val="23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220DF0">
        <w:rPr>
          <w:rFonts w:ascii="Arial" w:hAnsi="Arial" w:cs="Arial"/>
          <w:sz w:val="24"/>
          <w:szCs w:val="24"/>
        </w:rPr>
        <w:t>wykonanie</w:t>
      </w:r>
      <w:r w:rsidRPr="00220DF0">
        <w:rPr>
          <w:rFonts w:ascii="Arial" w:hAnsi="Arial" w:cs="Arial"/>
          <w:color w:val="000000"/>
          <w:sz w:val="24"/>
          <w:szCs w:val="24"/>
        </w:rPr>
        <w:t xml:space="preserve"> instalacji umożliwiających </w:t>
      </w:r>
      <w:proofErr w:type="spellStart"/>
      <w:r w:rsidRPr="00220DF0">
        <w:rPr>
          <w:rFonts w:ascii="Arial" w:hAnsi="Arial" w:cs="Arial"/>
          <w:color w:val="000000"/>
          <w:sz w:val="24"/>
          <w:szCs w:val="24"/>
        </w:rPr>
        <w:t>przesył</w:t>
      </w:r>
      <w:proofErr w:type="spellEnd"/>
      <w:r w:rsidRPr="00220DF0">
        <w:rPr>
          <w:rFonts w:ascii="Arial" w:hAnsi="Arial" w:cs="Arial"/>
          <w:color w:val="000000"/>
          <w:sz w:val="24"/>
          <w:szCs w:val="24"/>
        </w:rPr>
        <w:t xml:space="preserve"> sygnału z kamer do rejestratorów,</w:t>
      </w:r>
    </w:p>
    <w:p w14:paraId="5B6ADA63" w14:textId="77777777" w:rsidR="00220DF0" w:rsidRPr="00220DF0" w:rsidRDefault="00220DF0" w:rsidP="00220DF0">
      <w:pPr>
        <w:pStyle w:val="Akapitzlist"/>
        <w:numPr>
          <w:ilvl w:val="0"/>
          <w:numId w:val="23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220DF0">
        <w:rPr>
          <w:rFonts w:ascii="Arial" w:hAnsi="Arial" w:cs="Arial"/>
          <w:color w:val="000000"/>
          <w:sz w:val="24"/>
          <w:szCs w:val="24"/>
        </w:rPr>
        <w:lastRenderedPageBreak/>
        <w:t>uruchomienie i sprawdzenie sprawności  systemu po zamontowaniu urządzeń.</w:t>
      </w:r>
    </w:p>
    <w:p w14:paraId="2D48DF7C" w14:textId="77777777" w:rsidR="00220DF0" w:rsidRPr="00220DF0" w:rsidRDefault="00220DF0" w:rsidP="00220DF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20DF0">
        <w:rPr>
          <w:rFonts w:ascii="Arial" w:hAnsi="Arial" w:cs="Arial"/>
          <w:color w:val="000000"/>
          <w:sz w:val="24"/>
          <w:szCs w:val="24"/>
        </w:rPr>
        <w:t>Dostarczone kamery monitoringu muszą być zgodne z dyrektywą dotyczącą ograniczenia stosowania niektórych niebezpiecznych substancji w sprzęcie elektrycznym i elektronicznym (</w:t>
      </w:r>
      <w:proofErr w:type="spellStart"/>
      <w:r w:rsidRPr="00220DF0">
        <w:rPr>
          <w:rFonts w:ascii="Arial" w:hAnsi="Arial" w:cs="Arial"/>
          <w:color w:val="000000"/>
          <w:sz w:val="24"/>
          <w:szCs w:val="24"/>
        </w:rPr>
        <w:t>RoHS</w:t>
      </w:r>
      <w:proofErr w:type="spellEnd"/>
      <w:r w:rsidRPr="00220DF0">
        <w:rPr>
          <w:rFonts w:ascii="Arial" w:hAnsi="Arial" w:cs="Arial"/>
          <w:color w:val="000000"/>
          <w:sz w:val="24"/>
          <w:szCs w:val="24"/>
        </w:rPr>
        <w:t xml:space="preserve">) 2011/65/UE oraz 2015/863/UE i spełniać normy zharmonizowane: </w:t>
      </w:r>
    </w:p>
    <w:p w14:paraId="5FB25184" w14:textId="77777777" w:rsidR="00220DF0" w:rsidRPr="00220DF0" w:rsidRDefault="00220DF0" w:rsidP="00220DF0">
      <w:pPr>
        <w:pStyle w:val="Akapitzlist"/>
        <w:numPr>
          <w:ilvl w:val="0"/>
          <w:numId w:val="24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220DF0">
        <w:rPr>
          <w:rFonts w:ascii="Arial" w:hAnsi="Arial" w:cs="Arial"/>
          <w:color w:val="000000"/>
          <w:sz w:val="24"/>
          <w:szCs w:val="24"/>
        </w:rPr>
        <w:t>EN 55032:2015</w:t>
      </w:r>
    </w:p>
    <w:p w14:paraId="56EE1B01" w14:textId="77777777" w:rsidR="00220DF0" w:rsidRPr="00220DF0" w:rsidRDefault="00220DF0" w:rsidP="00220DF0">
      <w:pPr>
        <w:pStyle w:val="Akapitzlist"/>
        <w:numPr>
          <w:ilvl w:val="0"/>
          <w:numId w:val="24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220DF0">
        <w:rPr>
          <w:rFonts w:ascii="Arial" w:hAnsi="Arial" w:cs="Arial"/>
          <w:color w:val="000000"/>
          <w:sz w:val="24"/>
          <w:szCs w:val="24"/>
        </w:rPr>
        <w:t>EN 55035:2017</w:t>
      </w:r>
    </w:p>
    <w:p w14:paraId="078EDE57" w14:textId="77777777" w:rsidR="00220DF0" w:rsidRPr="00220DF0" w:rsidRDefault="00220DF0" w:rsidP="00220DF0">
      <w:pPr>
        <w:pStyle w:val="Akapitzlist"/>
        <w:numPr>
          <w:ilvl w:val="0"/>
          <w:numId w:val="24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220DF0">
        <w:rPr>
          <w:rFonts w:ascii="Arial" w:hAnsi="Arial" w:cs="Arial"/>
          <w:color w:val="000000"/>
          <w:sz w:val="24"/>
          <w:szCs w:val="24"/>
        </w:rPr>
        <w:t>EN 50130-4:2011/A1:2014</w:t>
      </w:r>
    </w:p>
    <w:p w14:paraId="0EF47571" w14:textId="77777777" w:rsidR="00220DF0" w:rsidRPr="00220DF0" w:rsidRDefault="00220DF0" w:rsidP="00220DF0">
      <w:pPr>
        <w:pStyle w:val="Akapitzlist"/>
        <w:numPr>
          <w:ilvl w:val="0"/>
          <w:numId w:val="24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220DF0">
        <w:rPr>
          <w:rFonts w:ascii="Arial" w:hAnsi="Arial" w:cs="Arial"/>
          <w:color w:val="000000"/>
          <w:sz w:val="24"/>
          <w:szCs w:val="24"/>
        </w:rPr>
        <w:t>EN 61000-3-2:2014</w:t>
      </w:r>
    </w:p>
    <w:p w14:paraId="534A2E9D" w14:textId="77777777" w:rsidR="00220DF0" w:rsidRPr="00220DF0" w:rsidRDefault="00220DF0" w:rsidP="00220DF0">
      <w:pPr>
        <w:pStyle w:val="Akapitzlist"/>
        <w:numPr>
          <w:ilvl w:val="0"/>
          <w:numId w:val="24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20DF0">
        <w:rPr>
          <w:rFonts w:ascii="Arial" w:hAnsi="Arial" w:cs="Arial"/>
          <w:color w:val="000000"/>
          <w:sz w:val="24"/>
          <w:szCs w:val="24"/>
        </w:rPr>
        <w:t>EN 61000-3-3:2013</w:t>
      </w:r>
    </w:p>
    <w:p w14:paraId="2A0F74C7" w14:textId="5FEB3093" w:rsidR="004D7CA2" w:rsidRPr="00220DF0" w:rsidRDefault="00220DF0" w:rsidP="00220DF0">
      <w:pPr>
        <w:rPr>
          <w:rFonts w:ascii="Arial" w:hAnsi="Arial" w:cs="Arial"/>
          <w:sz w:val="24"/>
          <w:szCs w:val="24"/>
        </w:rPr>
      </w:pPr>
      <w:r w:rsidRPr="00220DF0">
        <w:rPr>
          <w:rFonts w:ascii="Arial" w:hAnsi="Arial" w:cs="Arial"/>
          <w:sz w:val="24"/>
          <w:szCs w:val="24"/>
        </w:rPr>
        <w:t>Obszar do objęcia monitoringiem i rozmieszczenie kamer zgodnie ze wskazaniami na poglądowej mapie obiektu stanowiącej załącznik do Zapytania.</w:t>
      </w: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7A5E184C" w14:textId="3B02B92C" w:rsidR="005D6D7E" w:rsidRPr="00C25F77" w:rsidRDefault="006E0552" w:rsidP="005D6D7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</w:t>
            </w:r>
            <w:r w:rsidR="005D6D7E" w:rsidRPr="00C25F7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ykonanie monitoringu terenu inwestycyjnego </w:t>
            </w:r>
          </w:p>
          <w:p w14:paraId="06D723D5" w14:textId="77777777" w:rsidR="005D6D7E" w:rsidRPr="00C25F77" w:rsidRDefault="005D6D7E" w:rsidP="005D6D7E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Obszar do objęcia monitoringiem 1,4860 ha.</w:t>
            </w:r>
          </w:p>
          <w:p w14:paraId="06865E8D" w14:textId="645FE817" w:rsidR="005D6D7E" w:rsidRPr="00C25F77" w:rsidRDefault="005D6D7E" w:rsidP="005D6D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sz w:val="24"/>
                <w:szCs w:val="24"/>
              </w:rPr>
              <w:t>W ramach przedmiotu zamówienia:</w:t>
            </w:r>
          </w:p>
          <w:p w14:paraId="6BE5F53A" w14:textId="50C35253" w:rsidR="005D6D7E" w:rsidRPr="00C25F77" w:rsidRDefault="009741F7" w:rsidP="005D6D7E">
            <w:pPr>
              <w:pStyle w:val="Akapitzlist"/>
              <w:numPr>
                <w:ilvl w:val="0"/>
                <w:numId w:val="23"/>
              </w:numPr>
              <w:spacing w:before="24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5D6D7E" w:rsidRPr="00C25F77">
              <w:rPr>
                <w:rFonts w:asciiTheme="minorHAnsi" w:hAnsiTheme="minorHAnsi" w:cstheme="minorHAnsi"/>
                <w:sz w:val="24"/>
                <w:szCs w:val="24"/>
              </w:rPr>
              <w:t>ostarcz</w:t>
            </w:r>
            <w:r w:rsidRPr="00C25F77">
              <w:rPr>
                <w:rFonts w:asciiTheme="minorHAnsi" w:hAnsiTheme="minorHAnsi" w:cstheme="minorHAnsi"/>
                <w:sz w:val="24"/>
                <w:szCs w:val="24"/>
              </w:rPr>
              <w:t>enie:</w:t>
            </w:r>
            <w:r w:rsidR="005D6D7E" w:rsidRPr="00C25F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D7E"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33 kamery 4MPx, dysk twardy 4TB 2 </w:t>
            </w:r>
            <w:proofErr w:type="spellStart"/>
            <w:r w:rsidR="005D6D7E"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szt</w:t>
            </w:r>
            <w:proofErr w:type="spellEnd"/>
            <w:r w:rsidR="005D6D7E"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D6D7E"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switch</w:t>
            </w:r>
            <w:proofErr w:type="spellEnd"/>
            <w:r w:rsidR="005D6D7E"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POE, komplet złączy sygnałowych oraz zasilających, materiały montażowe,</w:t>
            </w:r>
          </w:p>
          <w:p w14:paraId="6FFDA023" w14:textId="1A29EBBA" w:rsidR="005D6D7E" w:rsidRPr="00C25F77" w:rsidRDefault="005D6D7E" w:rsidP="005D6D7E">
            <w:pPr>
              <w:pStyle w:val="Akapitzlist"/>
              <w:numPr>
                <w:ilvl w:val="0"/>
                <w:numId w:val="23"/>
              </w:numPr>
              <w:spacing w:before="24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sz w:val="24"/>
                <w:szCs w:val="24"/>
              </w:rPr>
              <w:t>wykona</w:t>
            </w:r>
            <w:r w:rsidR="009741F7" w:rsidRPr="00C25F77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montaż</w:t>
            </w:r>
            <w:r w:rsidR="009741F7"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</w:t>
            </w: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kamer i rejestratorów, </w:t>
            </w:r>
          </w:p>
          <w:p w14:paraId="6FF55879" w14:textId="7534D790" w:rsidR="005D6D7E" w:rsidRPr="00C25F77" w:rsidRDefault="005D6D7E" w:rsidP="005D6D7E">
            <w:pPr>
              <w:pStyle w:val="Akapitzlist"/>
              <w:numPr>
                <w:ilvl w:val="0"/>
                <w:numId w:val="23"/>
              </w:numPr>
              <w:spacing w:before="24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sz w:val="24"/>
                <w:szCs w:val="24"/>
              </w:rPr>
              <w:t>wykona</w:t>
            </w:r>
            <w:r w:rsidR="009741F7" w:rsidRPr="00C25F77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montaż</w:t>
            </w:r>
            <w:r w:rsidR="009741F7"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</w:t>
            </w: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switchów</w:t>
            </w:r>
            <w:proofErr w:type="spellEnd"/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</w:p>
          <w:p w14:paraId="324FFA3E" w14:textId="26F95A99" w:rsidR="005D6D7E" w:rsidRPr="00C25F77" w:rsidRDefault="005D6D7E" w:rsidP="005D6D7E">
            <w:pPr>
              <w:pStyle w:val="Akapitzlist"/>
              <w:numPr>
                <w:ilvl w:val="0"/>
                <w:numId w:val="23"/>
              </w:numPr>
              <w:spacing w:before="24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sz w:val="24"/>
                <w:szCs w:val="24"/>
              </w:rPr>
              <w:t>wykona</w:t>
            </w:r>
            <w:r w:rsidR="009741F7" w:rsidRPr="00C25F77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instalacj</w:t>
            </w:r>
            <w:r w:rsidR="009741F7"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</w:t>
            </w: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umożliwiając</w:t>
            </w:r>
            <w:r w:rsidR="009741F7"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ych</w:t>
            </w: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przesył</w:t>
            </w:r>
            <w:proofErr w:type="spellEnd"/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sygnału z kamer do rejestratorów,</w:t>
            </w:r>
          </w:p>
          <w:p w14:paraId="413FDFBC" w14:textId="2374E479" w:rsidR="005D6D7E" w:rsidRPr="00C25F77" w:rsidRDefault="005D6D7E" w:rsidP="005D6D7E">
            <w:pPr>
              <w:pStyle w:val="Akapitzlist"/>
              <w:numPr>
                <w:ilvl w:val="0"/>
                <w:numId w:val="23"/>
              </w:numPr>
              <w:spacing w:before="24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uruchomi</w:t>
            </w:r>
            <w:r w:rsidR="009741F7"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enie</w:t>
            </w: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sprawdz</w:t>
            </w:r>
            <w:r w:rsidR="009741F7"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enie</w:t>
            </w: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sprawnoś</w:t>
            </w:r>
            <w:r w:rsidR="009741F7"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</w:t>
            </w: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systemu po zamontowaniu urządzeń.</w:t>
            </w:r>
          </w:p>
          <w:p w14:paraId="4A770683" w14:textId="77777777" w:rsidR="005D6D7E" w:rsidRPr="00C25F77" w:rsidRDefault="005D6D7E" w:rsidP="005D6D7E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Dostarczone kamery monitoringu muszą być zgodne z dyrektywą dotyczącą ograniczenia stosowania niektórych niebezpiecznych substancji w sprzęcie elektrycznym i elektronicznym (</w:t>
            </w:r>
            <w:proofErr w:type="spellStart"/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RoHS</w:t>
            </w:r>
            <w:proofErr w:type="spellEnd"/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2011/65/UE oraz 2015/863/UE i spełniać normy zharmonizowane: </w:t>
            </w:r>
          </w:p>
          <w:p w14:paraId="5341B9EA" w14:textId="77777777" w:rsidR="005D6D7E" w:rsidRPr="00C25F77" w:rsidRDefault="005D6D7E" w:rsidP="005D6D7E">
            <w:pPr>
              <w:pStyle w:val="Akapitzlist"/>
              <w:numPr>
                <w:ilvl w:val="0"/>
                <w:numId w:val="24"/>
              </w:numPr>
              <w:spacing w:before="24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 55032:2015</w:t>
            </w:r>
          </w:p>
          <w:p w14:paraId="1B86162F" w14:textId="77777777" w:rsidR="005D6D7E" w:rsidRPr="00C25F77" w:rsidRDefault="005D6D7E" w:rsidP="005D6D7E">
            <w:pPr>
              <w:pStyle w:val="Akapitzlist"/>
              <w:numPr>
                <w:ilvl w:val="0"/>
                <w:numId w:val="24"/>
              </w:numPr>
              <w:spacing w:before="24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 55035:2017</w:t>
            </w:r>
          </w:p>
          <w:p w14:paraId="020DCA31" w14:textId="77777777" w:rsidR="005D6D7E" w:rsidRPr="00C25F77" w:rsidRDefault="005D6D7E" w:rsidP="005D6D7E">
            <w:pPr>
              <w:pStyle w:val="Akapitzlist"/>
              <w:numPr>
                <w:ilvl w:val="0"/>
                <w:numId w:val="24"/>
              </w:numPr>
              <w:spacing w:before="24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 50130-4:2011/A1:2014</w:t>
            </w:r>
          </w:p>
          <w:p w14:paraId="6612675B" w14:textId="77777777" w:rsidR="005D6D7E" w:rsidRPr="00C25F77" w:rsidRDefault="005D6D7E" w:rsidP="005D6D7E">
            <w:pPr>
              <w:pStyle w:val="Akapitzlist"/>
              <w:numPr>
                <w:ilvl w:val="0"/>
                <w:numId w:val="24"/>
              </w:numPr>
              <w:spacing w:before="24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 61000-3-2:2014</w:t>
            </w:r>
          </w:p>
          <w:p w14:paraId="1AC1B80F" w14:textId="77777777" w:rsidR="006509A2" w:rsidRPr="00C25F77" w:rsidRDefault="005D6D7E" w:rsidP="005D6D7E">
            <w:pPr>
              <w:pStyle w:val="Akapitzlist"/>
              <w:numPr>
                <w:ilvl w:val="0"/>
                <w:numId w:val="24"/>
              </w:numPr>
              <w:spacing w:before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F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 61000-3-3:2013</w:t>
            </w:r>
          </w:p>
          <w:p w14:paraId="1ECE8D0D" w14:textId="14C933E4" w:rsidR="00FB69F2" w:rsidRPr="00C25F77" w:rsidRDefault="00FB69F2" w:rsidP="00FB69F2">
            <w:pPr>
              <w:spacing w:before="240"/>
              <w:rPr>
                <w:rFonts w:asciiTheme="minorHAnsi" w:hAnsiTheme="minorHAnsi" w:cstheme="minorHAnsi"/>
              </w:rPr>
            </w:pPr>
            <w:r w:rsidRPr="00C25F77">
              <w:rPr>
                <w:rFonts w:asciiTheme="minorHAnsi" w:hAnsiTheme="minorHAnsi" w:cstheme="minorHAnsi"/>
                <w:sz w:val="24"/>
                <w:szCs w:val="24"/>
              </w:rPr>
              <w:t xml:space="preserve">Obszar do objęcia monitoringiem </w:t>
            </w:r>
            <w:bookmarkStart w:id="2" w:name="_Hlk104982397"/>
            <w:r w:rsidRPr="00C25F77">
              <w:rPr>
                <w:rFonts w:asciiTheme="minorHAnsi" w:hAnsiTheme="minorHAnsi" w:cstheme="minorHAnsi"/>
                <w:sz w:val="24"/>
                <w:szCs w:val="24"/>
              </w:rPr>
              <w:t xml:space="preserve">i rozmieszczenie kamer </w:t>
            </w:r>
            <w:bookmarkEnd w:id="2"/>
            <w:r w:rsidRPr="00C25F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zgodnie ze wskazaniami na poglądowej mapie obiektu stanowiącej załącznik do Zapytania.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2DFB0535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C25F77">
        <w:rPr>
          <w:rFonts w:ascii="Arial" w:hAnsi="Arial" w:cs="Arial"/>
          <w:b/>
          <w:bCs/>
          <w:sz w:val="24"/>
          <w:szCs w:val="24"/>
        </w:rPr>
        <w:t>3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</w:t>
      </w:r>
      <w:r w:rsidRPr="00195AB3">
        <w:rPr>
          <w:rFonts w:ascii="Arial" w:hAnsi="Arial" w:cs="Arial"/>
          <w:sz w:val="24"/>
          <w:szCs w:val="24"/>
        </w:rPr>
        <w:lastRenderedPageBreak/>
        <w:t>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662E11DE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75221C">
        <w:rPr>
          <w:rFonts w:ascii="Arial" w:hAnsi="Arial" w:cs="Arial"/>
          <w:b/>
          <w:bCs/>
          <w:sz w:val="24"/>
          <w:szCs w:val="24"/>
        </w:rPr>
        <w:t>2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A1325" w14:textId="77777777" w:rsidR="00C57BD5" w:rsidRDefault="00C57BD5">
      <w:pPr>
        <w:spacing w:after="0" w:line="240" w:lineRule="auto"/>
      </w:pPr>
      <w:r>
        <w:separator/>
      </w:r>
    </w:p>
  </w:endnote>
  <w:endnote w:type="continuationSeparator" w:id="0">
    <w:p w14:paraId="797FDCBE" w14:textId="77777777" w:rsidR="00C57BD5" w:rsidRDefault="00C5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18D" w:rsidRPr="0038618D">
          <w:rPr>
            <w:noProof/>
            <w:lang w:val="pl-PL"/>
          </w:rPr>
          <w:t>4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0BAF5" w14:textId="77777777" w:rsidR="00C57BD5" w:rsidRDefault="00C57BD5">
      <w:pPr>
        <w:spacing w:after="0" w:line="240" w:lineRule="auto"/>
      </w:pPr>
      <w:r>
        <w:separator/>
      </w:r>
    </w:p>
  </w:footnote>
  <w:footnote w:type="continuationSeparator" w:id="0">
    <w:p w14:paraId="2276C432" w14:textId="77777777" w:rsidR="00C57BD5" w:rsidRDefault="00C57BD5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B2FA5"/>
    <w:multiLevelType w:val="hybridMultilevel"/>
    <w:tmpl w:val="FB3C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A060A"/>
    <w:multiLevelType w:val="hybridMultilevel"/>
    <w:tmpl w:val="C9AE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19"/>
  </w:num>
  <w:num w:numId="5">
    <w:abstractNumId w:val="21"/>
  </w:num>
  <w:num w:numId="6">
    <w:abstractNumId w:val="16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  <w:num w:numId="16">
    <w:abstractNumId w:val="15"/>
  </w:num>
  <w:num w:numId="17">
    <w:abstractNumId w:val="18"/>
  </w:num>
  <w:num w:numId="18">
    <w:abstractNumId w:val="6"/>
  </w:num>
  <w:num w:numId="19">
    <w:abstractNumId w:val="17"/>
  </w:num>
  <w:num w:numId="20">
    <w:abstractNumId w:val="22"/>
  </w:num>
  <w:num w:numId="21">
    <w:abstractNumId w:val="10"/>
  </w:num>
  <w:num w:numId="22">
    <w:abstractNumId w:val="5"/>
  </w:num>
  <w:num w:numId="23">
    <w:abstractNumId w:val="11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E58C3"/>
    <w:rsid w:val="001F6993"/>
    <w:rsid w:val="002003BA"/>
    <w:rsid w:val="002169AC"/>
    <w:rsid w:val="00217BC0"/>
    <w:rsid w:val="00220DF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9028A"/>
    <w:rsid w:val="002920BB"/>
    <w:rsid w:val="00296CD8"/>
    <w:rsid w:val="00297E0E"/>
    <w:rsid w:val="002A348F"/>
    <w:rsid w:val="002B1702"/>
    <w:rsid w:val="002C0AA5"/>
    <w:rsid w:val="002C7A04"/>
    <w:rsid w:val="002E28AC"/>
    <w:rsid w:val="002F0F2D"/>
    <w:rsid w:val="002F33B4"/>
    <w:rsid w:val="002F4F79"/>
    <w:rsid w:val="00303105"/>
    <w:rsid w:val="00323D6C"/>
    <w:rsid w:val="00327A7E"/>
    <w:rsid w:val="0033088C"/>
    <w:rsid w:val="003315CD"/>
    <w:rsid w:val="0033249B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28B6"/>
    <w:rsid w:val="00384733"/>
    <w:rsid w:val="0038618D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D77"/>
    <w:rsid w:val="004B036D"/>
    <w:rsid w:val="004B230F"/>
    <w:rsid w:val="004B50A7"/>
    <w:rsid w:val="004B5E1C"/>
    <w:rsid w:val="004C0529"/>
    <w:rsid w:val="004C241C"/>
    <w:rsid w:val="004C2C0E"/>
    <w:rsid w:val="004C5979"/>
    <w:rsid w:val="004C5B47"/>
    <w:rsid w:val="004C7525"/>
    <w:rsid w:val="004C762A"/>
    <w:rsid w:val="004D1234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D6D7E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0552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6CA4"/>
    <w:rsid w:val="00747E63"/>
    <w:rsid w:val="00751683"/>
    <w:rsid w:val="00751D6A"/>
    <w:rsid w:val="0075221C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B78B5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4187"/>
    <w:rsid w:val="008C4ACC"/>
    <w:rsid w:val="008C65EF"/>
    <w:rsid w:val="008D3FC3"/>
    <w:rsid w:val="008D588E"/>
    <w:rsid w:val="008E071E"/>
    <w:rsid w:val="008E0E97"/>
    <w:rsid w:val="008E1FB7"/>
    <w:rsid w:val="008E431E"/>
    <w:rsid w:val="008E6389"/>
    <w:rsid w:val="008E674E"/>
    <w:rsid w:val="008E741D"/>
    <w:rsid w:val="008F38E3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6A68"/>
    <w:rsid w:val="00952391"/>
    <w:rsid w:val="0095618A"/>
    <w:rsid w:val="00960B82"/>
    <w:rsid w:val="0096303C"/>
    <w:rsid w:val="009704EB"/>
    <w:rsid w:val="009741F7"/>
    <w:rsid w:val="009805BC"/>
    <w:rsid w:val="0098090F"/>
    <w:rsid w:val="00984D38"/>
    <w:rsid w:val="00991DA8"/>
    <w:rsid w:val="00993F80"/>
    <w:rsid w:val="009A04F6"/>
    <w:rsid w:val="009A0D93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B05953"/>
    <w:rsid w:val="00B12E5C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666"/>
    <w:rsid w:val="00B777FB"/>
    <w:rsid w:val="00B8732A"/>
    <w:rsid w:val="00B9266D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F32"/>
    <w:rsid w:val="00C05CA6"/>
    <w:rsid w:val="00C116D3"/>
    <w:rsid w:val="00C14141"/>
    <w:rsid w:val="00C172D6"/>
    <w:rsid w:val="00C17EC5"/>
    <w:rsid w:val="00C2217D"/>
    <w:rsid w:val="00C259DF"/>
    <w:rsid w:val="00C25F77"/>
    <w:rsid w:val="00C26CBB"/>
    <w:rsid w:val="00C36B2B"/>
    <w:rsid w:val="00C41BDA"/>
    <w:rsid w:val="00C431FE"/>
    <w:rsid w:val="00C47858"/>
    <w:rsid w:val="00C52A7C"/>
    <w:rsid w:val="00C538CF"/>
    <w:rsid w:val="00C57BD5"/>
    <w:rsid w:val="00C6147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709D"/>
    <w:rsid w:val="00E512A5"/>
    <w:rsid w:val="00E57F84"/>
    <w:rsid w:val="00E61D1F"/>
    <w:rsid w:val="00E624DF"/>
    <w:rsid w:val="00E6352C"/>
    <w:rsid w:val="00E705BB"/>
    <w:rsid w:val="00E7205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E0DF6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B69F2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DF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DF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4.xml><?xml version="1.0" encoding="utf-8"?>
<ds:datastoreItem xmlns:ds="http://schemas.openxmlformats.org/officeDocument/2006/customXml" ds:itemID="{C4FD06CC-C50A-4E03-9417-7ED5690B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2022-06-02T09:44:00Z</dcterms:created>
  <dcterms:modified xsi:type="dcterms:W3CDTF">2022-06-02T09:44:00Z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